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78" w:rsidRPr="00C6702F" w:rsidRDefault="006F2E78" w:rsidP="00FF000F">
      <w:pPr>
        <w:shd w:val="clear" w:color="auto" w:fill="FFFFFF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</w:t>
      </w:r>
      <w:r w:rsidRPr="00C6702F">
        <w:rPr>
          <w:b/>
          <w:sz w:val="28"/>
          <w:szCs w:val="28"/>
        </w:rPr>
        <w:t xml:space="preserve">Пленум ЦК </w:t>
      </w:r>
      <w:r w:rsidRPr="00C6702F">
        <w:rPr>
          <w:b/>
          <w:spacing w:val="-5"/>
          <w:sz w:val="28"/>
          <w:szCs w:val="28"/>
          <w:lang w:val="uk-UA"/>
        </w:rPr>
        <w:t xml:space="preserve">Профспілки авіапрацівників </w:t>
      </w:r>
      <w:r w:rsidRPr="00C6702F">
        <w:rPr>
          <w:b/>
          <w:sz w:val="28"/>
          <w:szCs w:val="28"/>
          <w:lang w:val="uk-UA"/>
        </w:rPr>
        <w:t>України</w:t>
      </w:r>
    </w:p>
    <w:p w:rsidR="006F2E78" w:rsidRDefault="006F2E78" w:rsidP="00FF000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8201E" w:rsidRDefault="006F2E78" w:rsidP="00FF000F">
      <w:pPr>
        <w:shd w:val="clear" w:color="auto" w:fill="FFFFFF"/>
        <w:ind w:firstLine="709"/>
        <w:jc w:val="both"/>
        <w:rPr>
          <w:smallCaps/>
          <w:spacing w:val="-6"/>
          <w:sz w:val="28"/>
          <w:szCs w:val="28"/>
          <w:lang w:val="uk-UA"/>
        </w:rPr>
      </w:pPr>
      <w:r w:rsidRPr="00C6702F">
        <w:rPr>
          <w:sz w:val="28"/>
          <w:szCs w:val="28"/>
          <w:lang w:val="uk-UA"/>
        </w:rPr>
        <w:t>20 червня 2019 р.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Одес</w:t>
      </w:r>
      <w:r w:rsidR="0038201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а</w:t>
      </w:r>
      <w:proofErr w:type="spellEnd"/>
      <w:r w:rsidRPr="00C6702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Pr="00C6702F">
        <w:rPr>
          <w:sz w:val="28"/>
          <w:szCs w:val="28"/>
          <w:lang w:val="uk-UA"/>
        </w:rPr>
        <w:t xml:space="preserve">дбувся Пленум ЦК </w:t>
      </w:r>
      <w:r>
        <w:rPr>
          <w:spacing w:val="-5"/>
          <w:sz w:val="28"/>
          <w:szCs w:val="28"/>
          <w:lang w:val="uk-UA"/>
        </w:rPr>
        <w:t xml:space="preserve">Профспілки авіапрацівників </w:t>
      </w:r>
      <w:r>
        <w:rPr>
          <w:sz w:val="28"/>
          <w:szCs w:val="28"/>
          <w:lang w:val="uk-UA"/>
        </w:rPr>
        <w:t xml:space="preserve">України, на якому було розглянуто питання «Про хід виконання рішень </w:t>
      </w:r>
      <w:r>
        <w:rPr>
          <w:sz w:val="28"/>
          <w:szCs w:val="28"/>
          <w:lang w:val="en-US"/>
        </w:rPr>
        <w:t>VII</w:t>
      </w:r>
      <w:r w:rsidRPr="00C67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з'їзду Профспілки </w:t>
      </w:r>
      <w:r>
        <w:rPr>
          <w:spacing w:val="-4"/>
          <w:sz w:val="28"/>
          <w:szCs w:val="28"/>
          <w:lang w:val="uk-UA"/>
        </w:rPr>
        <w:t xml:space="preserve">авіапрацівників України та завдання профспілкових організацій щодо їх реалізації </w:t>
      </w:r>
      <w:r>
        <w:rPr>
          <w:spacing w:val="-6"/>
          <w:sz w:val="28"/>
          <w:szCs w:val="28"/>
          <w:lang w:val="uk-UA"/>
        </w:rPr>
        <w:t>в 2019 – 2021 роках</w:t>
      </w:r>
      <w:r>
        <w:rPr>
          <w:smallCaps/>
          <w:spacing w:val="-6"/>
          <w:sz w:val="28"/>
          <w:szCs w:val="28"/>
          <w:lang w:val="uk-UA"/>
        </w:rPr>
        <w:t xml:space="preserve">». </w:t>
      </w:r>
    </w:p>
    <w:p w:rsidR="0038201E" w:rsidRDefault="006F2E78" w:rsidP="00FF000F">
      <w:pPr>
        <w:shd w:val="clear" w:color="auto" w:fill="FFFFFF"/>
        <w:ind w:firstLine="709"/>
        <w:jc w:val="both"/>
        <w:rPr>
          <w:spacing w:val="-3"/>
          <w:sz w:val="28"/>
          <w:szCs w:val="28"/>
          <w:lang w:val="uk-UA"/>
        </w:rPr>
      </w:pPr>
      <w:r>
        <w:rPr>
          <w:smallCaps/>
          <w:spacing w:val="-6"/>
          <w:sz w:val="28"/>
          <w:szCs w:val="28"/>
          <w:lang w:val="uk-UA"/>
        </w:rPr>
        <w:t>В</w:t>
      </w:r>
      <w:r>
        <w:rPr>
          <w:spacing w:val="-5"/>
          <w:sz w:val="28"/>
          <w:szCs w:val="28"/>
          <w:lang w:val="uk-UA"/>
        </w:rPr>
        <w:t xml:space="preserve"> доповіді Голови Профспілки </w:t>
      </w:r>
      <w:proofErr w:type="spellStart"/>
      <w:r>
        <w:rPr>
          <w:sz w:val="28"/>
          <w:szCs w:val="28"/>
          <w:lang w:val="uk-UA"/>
        </w:rPr>
        <w:t>Козича</w:t>
      </w:r>
      <w:proofErr w:type="spellEnd"/>
      <w:r>
        <w:rPr>
          <w:sz w:val="28"/>
          <w:szCs w:val="28"/>
          <w:lang w:val="uk-UA"/>
        </w:rPr>
        <w:t xml:space="preserve"> М.І. відзначено</w:t>
      </w:r>
      <w:r>
        <w:rPr>
          <w:spacing w:val="-6"/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протягом трьох років після з'їзду вся діяльність виборних органів Профспілки була </w:t>
      </w:r>
      <w:r>
        <w:rPr>
          <w:spacing w:val="-5"/>
          <w:sz w:val="28"/>
          <w:szCs w:val="28"/>
          <w:lang w:val="uk-UA"/>
        </w:rPr>
        <w:t xml:space="preserve">направлена на здійснення громадського контролю за дотриманням роботодавцями </w:t>
      </w:r>
      <w:r>
        <w:rPr>
          <w:spacing w:val="-4"/>
          <w:sz w:val="28"/>
          <w:szCs w:val="28"/>
          <w:lang w:val="uk-UA"/>
        </w:rPr>
        <w:t xml:space="preserve">законодавства про працю, підвищення рівня правової та соціальної захищеності </w:t>
      </w:r>
      <w:r>
        <w:rPr>
          <w:spacing w:val="-3"/>
          <w:sz w:val="28"/>
          <w:szCs w:val="28"/>
          <w:lang w:val="uk-UA"/>
        </w:rPr>
        <w:t xml:space="preserve">членів Профспілки, виконання зобов'язань колективних договорів, Галузевої та </w:t>
      </w:r>
      <w:r>
        <w:rPr>
          <w:spacing w:val="-4"/>
          <w:sz w:val="28"/>
          <w:szCs w:val="28"/>
          <w:lang w:val="uk-UA"/>
        </w:rPr>
        <w:t xml:space="preserve">Генеральної угод, з максимальним використанням вимог Законів України «Про </w:t>
      </w:r>
      <w:r>
        <w:rPr>
          <w:spacing w:val="-3"/>
          <w:sz w:val="28"/>
          <w:szCs w:val="28"/>
          <w:lang w:val="uk-UA"/>
        </w:rPr>
        <w:t xml:space="preserve">професійні спілки, їх права та гарантії діяльності», «Про колективні договори і угоди», «Про соціальний діалог в Україні», КЗпП України, та інших. </w:t>
      </w:r>
    </w:p>
    <w:p w:rsidR="006F2E78" w:rsidRPr="00CF2FF6" w:rsidRDefault="006F2E78" w:rsidP="00FF000F">
      <w:pPr>
        <w:shd w:val="clear" w:color="auto" w:fill="FFFFFF"/>
        <w:ind w:firstLine="709"/>
        <w:jc w:val="both"/>
        <w:rPr>
          <w:lang w:val="uk-UA"/>
        </w:rPr>
      </w:pPr>
      <w:r>
        <w:rPr>
          <w:spacing w:val="-3"/>
          <w:sz w:val="28"/>
          <w:szCs w:val="28"/>
          <w:lang w:val="uk-UA"/>
        </w:rPr>
        <w:t xml:space="preserve">Завдяки </w:t>
      </w:r>
      <w:r>
        <w:rPr>
          <w:spacing w:val="-6"/>
          <w:sz w:val="28"/>
          <w:szCs w:val="28"/>
          <w:lang w:val="uk-UA"/>
        </w:rPr>
        <w:t xml:space="preserve">наполегливій роботі всього профспілкового активу щодо захисту інтересів людини </w:t>
      </w:r>
      <w:r>
        <w:rPr>
          <w:spacing w:val="-3"/>
          <w:sz w:val="28"/>
          <w:szCs w:val="28"/>
          <w:lang w:val="uk-UA"/>
        </w:rPr>
        <w:t xml:space="preserve">праці, через механізми соціального діалогу і колективних дій, протягом останніх трьох років вдалося </w:t>
      </w:r>
      <w:r w:rsidRPr="00452099">
        <w:rPr>
          <w:spacing w:val="-3"/>
          <w:sz w:val="28"/>
          <w:szCs w:val="28"/>
          <w:lang w:val="uk-UA"/>
        </w:rPr>
        <w:t>досягти</w:t>
      </w:r>
      <w:r>
        <w:rPr>
          <w:spacing w:val="-3"/>
          <w:sz w:val="28"/>
          <w:szCs w:val="28"/>
          <w:lang w:val="uk-UA"/>
        </w:rPr>
        <w:t xml:space="preserve"> </w:t>
      </w:r>
      <w:r w:rsidRPr="00452099">
        <w:rPr>
          <w:spacing w:val="-3"/>
          <w:sz w:val="28"/>
          <w:szCs w:val="28"/>
          <w:lang w:val="uk-UA"/>
        </w:rPr>
        <w:t>зростання</w:t>
      </w:r>
      <w:r>
        <w:rPr>
          <w:spacing w:val="-3"/>
          <w:sz w:val="28"/>
          <w:szCs w:val="28"/>
          <w:lang w:val="uk-UA"/>
        </w:rPr>
        <w:t xml:space="preserve"> заробітної плати переважної більшості членів Профспілки. Однак, розмір її зростання був і є недостатнім для того, щоб </w:t>
      </w:r>
      <w:r>
        <w:rPr>
          <w:spacing w:val="-4"/>
          <w:sz w:val="28"/>
          <w:szCs w:val="28"/>
          <w:lang w:val="uk-UA"/>
        </w:rPr>
        <w:t xml:space="preserve">компенсувати різке підвищення цін і тарифів на </w:t>
      </w:r>
      <w:proofErr w:type="spellStart"/>
      <w:r>
        <w:rPr>
          <w:spacing w:val="-4"/>
          <w:sz w:val="28"/>
          <w:szCs w:val="28"/>
          <w:lang w:val="uk-UA"/>
        </w:rPr>
        <w:t>енергоносіі</w:t>
      </w:r>
      <w:proofErr w:type="spellEnd"/>
      <w:r>
        <w:rPr>
          <w:spacing w:val="-4"/>
          <w:sz w:val="28"/>
          <w:szCs w:val="28"/>
          <w:lang w:val="uk-UA"/>
        </w:rPr>
        <w:t xml:space="preserve">, житлово-комунальні </w:t>
      </w:r>
      <w:r>
        <w:rPr>
          <w:sz w:val="28"/>
          <w:szCs w:val="28"/>
          <w:lang w:val="uk-UA"/>
        </w:rPr>
        <w:t>послуги, основні споживчі товари. Радикально не змінено посадові оклади за єдиною тарифною сіткою.</w:t>
      </w:r>
    </w:p>
    <w:p w:rsidR="006F2E78" w:rsidRDefault="006F2E78" w:rsidP="00FF000F">
      <w:pPr>
        <w:shd w:val="clear" w:color="auto" w:fill="FFFFFF"/>
        <w:ind w:firstLine="709"/>
        <w:jc w:val="both"/>
      </w:pPr>
      <w:r>
        <w:rPr>
          <w:spacing w:val="-3"/>
          <w:sz w:val="28"/>
          <w:szCs w:val="28"/>
          <w:lang w:val="uk-UA"/>
        </w:rPr>
        <w:t xml:space="preserve">Впродовж 2018 та 2019 року має місце значне зростання господарської </w:t>
      </w:r>
      <w:r>
        <w:rPr>
          <w:spacing w:val="-5"/>
          <w:sz w:val="28"/>
          <w:szCs w:val="28"/>
          <w:lang w:val="uk-UA"/>
        </w:rPr>
        <w:t xml:space="preserve">діяльності переважної більшості авіапідприємств і основних показників діяльності </w:t>
      </w:r>
      <w:r>
        <w:rPr>
          <w:sz w:val="28"/>
          <w:szCs w:val="28"/>
          <w:lang w:val="uk-UA"/>
        </w:rPr>
        <w:t xml:space="preserve">авіаційної галузі в цілому. За 2018 рік кількість перевезених пасажирів </w:t>
      </w:r>
      <w:r>
        <w:rPr>
          <w:spacing w:val="-2"/>
          <w:sz w:val="28"/>
          <w:szCs w:val="28"/>
          <w:lang w:val="uk-UA"/>
        </w:rPr>
        <w:t>вітчизняними авіакомпаніями збільшилась пор</w:t>
      </w:r>
      <w:r w:rsidR="0038201E">
        <w:rPr>
          <w:spacing w:val="-2"/>
          <w:sz w:val="28"/>
          <w:szCs w:val="28"/>
          <w:lang w:val="uk-UA"/>
        </w:rPr>
        <w:t xml:space="preserve">івняно з попереднім 2017 роком – </w:t>
      </w:r>
      <w:r>
        <w:rPr>
          <w:sz w:val="28"/>
          <w:szCs w:val="28"/>
          <w:lang w:val="uk-UA"/>
        </w:rPr>
        <w:t xml:space="preserve">на 18,7 відсотка та склала 12,5 млн. чоловік, а обсяги перевезень вантажів та </w:t>
      </w:r>
      <w:r>
        <w:rPr>
          <w:spacing w:val="-4"/>
          <w:sz w:val="28"/>
          <w:szCs w:val="28"/>
          <w:lang w:val="uk-UA"/>
        </w:rPr>
        <w:t xml:space="preserve">пошти зросли на 19,7 відсотка. Пасажиропотоки через аеропорти України у 2018 </w:t>
      </w:r>
      <w:r>
        <w:rPr>
          <w:sz w:val="28"/>
          <w:szCs w:val="28"/>
          <w:lang w:val="uk-UA"/>
        </w:rPr>
        <w:t>році зросли на 24,5 відсотка і становили 20,5 млн. осіб, що у півтора рази перевищує рівень «докризового» 2013 року.</w:t>
      </w:r>
    </w:p>
    <w:p w:rsidR="006F2E78" w:rsidRDefault="006F2E78" w:rsidP="00FF000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2018 рік характеризувався також розвитком маршрутної мережі іноземних </w:t>
      </w:r>
      <w:r>
        <w:rPr>
          <w:spacing w:val="-4"/>
          <w:sz w:val="28"/>
          <w:szCs w:val="28"/>
          <w:lang w:val="uk-UA"/>
        </w:rPr>
        <w:t xml:space="preserve">авіакомпаній, якими розпочато експлуатацію 27 міжнародних повітряних ліній, а </w:t>
      </w:r>
      <w:r>
        <w:rPr>
          <w:spacing w:val="-5"/>
          <w:sz w:val="28"/>
          <w:szCs w:val="28"/>
          <w:lang w:val="uk-UA"/>
        </w:rPr>
        <w:t>українськими авіаперевізниками відкрито 17 нових регулярних маршрутів</w:t>
      </w:r>
      <w:r w:rsidR="0038201E">
        <w:rPr>
          <w:spacing w:val="-5"/>
          <w:sz w:val="28"/>
          <w:szCs w:val="28"/>
          <w:lang w:val="uk-UA"/>
        </w:rPr>
        <w:t>. Т</w:t>
      </w:r>
      <w:r>
        <w:rPr>
          <w:spacing w:val="-5"/>
          <w:sz w:val="28"/>
          <w:szCs w:val="28"/>
          <w:lang w:val="uk-UA"/>
        </w:rPr>
        <w:t xml:space="preserve">акож </w:t>
      </w:r>
      <w:r w:rsidR="0038201E">
        <w:rPr>
          <w:sz w:val="28"/>
          <w:szCs w:val="28"/>
          <w:lang w:val="uk-UA"/>
        </w:rPr>
        <w:t xml:space="preserve">відбулось </w:t>
      </w:r>
      <w:r>
        <w:rPr>
          <w:sz w:val="28"/>
          <w:szCs w:val="28"/>
          <w:lang w:val="uk-UA"/>
        </w:rPr>
        <w:t xml:space="preserve">зростання регулярних перевезень у межах України між 10 </w:t>
      </w:r>
      <w:r>
        <w:rPr>
          <w:spacing w:val="-3"/>
          <w:sz w:val="28"/>
          <w:szCs w:val="28"/>
          <w:lang w:val="uk-UA"/>
        </w:rPr>
        <w:t xml:space="preserve">містами, що дозволило перевезти більше одного мільйона пасажирів </w:t>
      </w:r>
      <w:r w:rsidR="0038201E">
        <w:rPr>
          <w:spacing w:val="-2"/>
          <w:sz w:val="28"/>
          <w:szCs w:val="28"/>
          <w:lang w:val="uk-UA"/>
        </w:rPr>
        <w:t xml:space="preserve">– </w:t>
      </w:r>
      <w:r>
        <w:rPr>
          <w:spacing w:val="-3"/>
          <w:sz w:val="28"/>
          <w:szCs w:val="28"/>
          <w:lang w:val="uk-UA"/>
        </w:rPr>
        <w:t xml:space="preserve">на 15,1 </w:t>
      </w:r>
      <w:r>
        <w:rPr>
          <w:spacing w:val="-4"/>
          <w:sz w:val="28"/>
          <w:szCs w:val="28"/>
          <w:lang w:val="uk-UA"/>
        </w:rPr>
        <w:t xml:space="preserve">відсотка більше, ніж за попередній 2017 рік. В першій половині 2019 року також </w:t>
      </w:r>
      <w:r>
        <w:rPr>
          <w:sz w:val="28"/>
          <w:szCs w:val="28"/>
          <w:lang w:val="uk-UA"/>
        </w:rPr>
        <w:t>зберігаються позитивні тенденції розвитку цивільної авіації України, які сформувались протягом трьох попередніх років.</w:t>
      </w:r>
    </w:p>
    <w:p w:rsidR="006F2E78" w:rsidRDefault="006F2E78" w:rsidP="00FF000F">
      <w:pPr>
        <w:shd w:val="clear" w:color="auto" w:fill="FFFFFF"/>
        <w:tabs>
          <w:tab w:val="left" w:pos="7886"/>
        </w:tabs>
        <w:ind w:firstLine="709"/>
        <w:jc w:val="both"/>
        <w:rPr>
          <w:smallCaps/>
          <w:spacing w:val="-75"/>
          <w:sz w:val="28"/>
          <w:szCs w:val="28"/>
          <w:lang w:val="uk-UA"/>
        </w:rPr>
      </w:pPr>
      <w:r w:rsidRPr="00D95073">
        <w:rPr>
          <w:sz w:val="28"/>
          <w:szCs w:val="28"/>
          <w:lang w:val="uk-UA"/>
        </w:rPr>
        <w:t>У всіх закладах освіти і організаціях Гідрометеорологічної служби</w:t>
      </w:r>
      <w:r>
        <w:rPr>
          <w:sz w:val="28"/>
          <w:szCs w:val="28"/>
          <w:lang w:val="uk-UA"/>
        </w:rPr>
        <w:t xml:space="preserve"> </w:t>
      </w:r>
      <w:r w:rsidRPr="00D95073">
        <w:rPr>
          <w:sz w:val="28"/>
          <w:szCs w:val="28"/>
          <w:lang w:val="uk-UA"/>
        </w:rPr>
        <w:t>зобов'язання колективних договорів за 2018 рік в основному виконані, щорічно</w:t>
      </w:r>
      <w:r w:rsidR="0038201E">
        <w:rPr>
          <w:sz w:val="28"/>
          <w:szCs w:val="28"/>
          <w:lang w:val="uk-UA"/>
        </w:rPr>
        <w:t xml:space="preserve"> </w:t>
      </w:r>
      <w:r w:rsidRPr="00D95073">
        <w:rPr>
          <w:sz w:val="28"/>
          <w:szCs w:val="28"/>
          <w:lang w:val="uk-UA"/>
        </w:rPr>
        <w:t>підводяться підсумки їх виконання, забезпечується стабільна чисельність</w:t>
      </w:r>
      <w:r w:rsidR="0038201E">
        <w:rPr>
          <w:sz w:val="28"/>
          <w:szCs w:val="28"/>
          <w:lang w:val="uk-UA"/>
        </w:rPr>
        <w:t xml:space="preserve"> </w:t>
      </w:r>
      <w:r w:rsidRPr="00D95073">
        <w:rPr>
          <w:sz w:val="28"/>
          <w:szCs w:val="28"/>
          <w:lang w:val="uk-UA"/>
        </w:rPr>
        <w:t>працівників та своєчасна виплата заробітної плати.</w:t>
      </w:r>
      <w:r w:rsidRPr="00D95073">
        <w:rPr>
          <w:sz w:val="28"/>
          <w:szCs w:val="28"/>
          <w:lang w:val="uk-UA"/>
        </w:rPr>
        <w:tab/>
      </w:r>
      <w:r w:rsidRPr="00D95073">
        <w:rPr>
          <w:smallCaps/>
          <w:spacing w:val="-75"/>
          <w:sz w:val="28"/>
          <w:szCs w:val="28"/>
          <w:lang w:val="uk-UA"/>
        </w:rPr>
        <w:t>і</w:t>
      </w:r>
    </w:p>
    <w:p w:rsidR="006F2E78" w:rsidRPr="00D95073" w:rsidRDefault="006F2E78" w:rsidP="00FF000F">
      <w:pPr>
        <w:shd w:val="clear" w:color="auto" w:fill="FFFFFF"/>
        <w:tabs>
          <w:tab w:val="left" w:pos="7886"/>
        </w:tabs>
        <w:ind w:firstLine="709"/>
        <w:jc w:val="both"/>
        <w:rPr>
          <w:sz w:val="28"/>
          <w:szCs w:val="28"/>
          <w:lang w:val="uk-UA"/>
        </w:rPr>
      </w:pPr>
      <w:r w:rsidRPr="00D95073">
        <w:rPr>
          <w:sz w:val="28"/>
          <w:szCs w:val="28"/>
          <w:lang w:val="uk-UA"/>
        </w:rPr>
        <w:t>Найкращі результати соціального захисту працівників через колдоговірне регулювання досягнуто в таких підприємствах</w:t>
      </w:r>
      <w:r w:rsidR="0038201E">
        <w:rPr>
          <w:sz w:val="28"/>
          <w:szCs w:val="28"/>
          <w:lang w:val="uk-UA"/>
        </w:rPr>
        <w:t>:</w:t>
      </w:r>
      <w:r w:rsidRPr="00D95073">
        <w:rPr>
          <w:sz w:val="28"/>
          <w:szCs w:val="28"/>
          <w:lang w:val="uk-UA"/>
        </w:rPr>
        <w:t xml:space="preserve"> РСП «</w:t>
      </w:r>
      <w:proofErr w:type="spellStart"/>
      <w:r w:rsidRPr="00D95073">
        <w:rPr>
          <w:sz w:val="28"/>
          <w:szCs w:val="28"/>
          <w:lang w:val="uk-UA"/>
        </w:rPr>
        <w:t>Київцентраеро</w:t>
      </w:r>
      <w:proofErr w:type="spellEnd"/>
      <w:r w:rsidRPr="00D95073">
        <w:rPr>
          <w:sz w:val="28"/>
          <w:szCs w:val="28"/>
          <w:lang w:val="uk-UA"/>
        </w:rPr>
        <w:t xml:space="preserve">», УАМЦ, КП «Міжнародний аеропорт « Львів» ім. Данила </w:t>
      </w:r>
      <w:r w:rsidRPr="00D95073">
        <w:rPr>
          <w:sz w:val="28"/>
          <w:szCs w:val="28"/>
          <w:lang w:val="uk-UA"/>
        </w:rPr>
        <w:lastRenderedPageBreak/>
        <w:t>Галицького, КП «Міжнародний аеропорт Одеса», КП «Міжнародний аеропорт «Київ», ДП «Зал офіційних делегацій», ДП «</w:t>
      </w:r>
      <w:proofErr w:type="spellStart"/>
      <w:r w:rsidRPr="00D95073">
        <w:rPr>
          <w:sz w:val="28"/>
          <w:szCs w:val="28"/>
          <w:lang w:val="uk-UA"/>
        </w:rPr>
        <w:t>Укрсервіс</w:t>
      </w:r>
      <w:proofErr w:type="spellEnd"/>
      <w:r w:rsidRPr="00D95073">
        <w:rPr>
          <w:sz w:val="28"/>
          <w:szCs w:val="28"/>
          <w:lang w:val="uk-UA"/>
        </w:rPr>
        <w:t xml:space="preserve"> Мінтрансу», ТОВ «</w:t>
      </w:r>
      <w:proofErr w:type="spellStart"/>
      <w:r w:rsidRPr="00D95073">
        <w:rPr>
          <w:sz w:val="28"/>
          <w:szCs w:val="28"/>
          <w:lang w:val="uk-UA"/>
        </w:rPr>
        <w:t>Інтеравіа</w:t>
      </w:r>
      <w:proofErr w:type="spellEnd"/>
      <w:r w:rsidRPr="00D95073">
        <w:rPr>
          <w:sz w:val="28"/>
          <w:szCs w:val="28"/>
          <w:lang w:val="uk-UA"/>
        </w:rPr>
        <w:t>», ПАТ «</w:t>
      </w:r>
      <w:proofErr w:type="spellStart"/>
      <w:r w:rsidRPr="00D95073">
        <w:rPr>
          <w:sz w:val="28"/>
          <w:szCs w:val="28"/>
          <w:lang w:val="uk-UA"/>
        </w:rPr>
        <w:t>Кий</w:t>
      </w:r>
      <w:proofErr w:type="spellEnd"/>
      <w:r w:rsidRPr="00D95073">
        <w:rPr>
          <w:sz w:val="28"/>
          <w:szCs w:val="28"/>
          <w:lang w:val="uk-UA"/>
        </w:rPr>
        <w:t>-Авіа» та інші.</w:t>
      </w:r>
    </w:p>
    <w:p w:rsidR="006F2E78" w:rsidRPr="00D95073" w:rsidRDefault="006F2E78" w:rsidP="00FF000F">
      <w:pPr>
        <w:shd w:val="clear" w:color="auto" w:fill="FFFFFF"/>
        <w:ind w:firstLine="709"/>
        <w:jc w:val="both"/>
        <w:rPr>
          <w:sz w:val="28"/>
          <w:szCs w:val="28"/>
        </w:rPr>
      </w:pPr>
      <w:r w:rsidRPr="00D95073">
        <w:rPr>
          <w:sz w:val="28"/>
          <w:szCs w:val="28"/>
          <w:lang w:val="uk-UA"/>
        </w:rPr>
        <w:t>Профспілкові комітети більшості підприємств, установ, організацій у 2018 році проводили велику роботу по оздоровленню працівників та їх дітей, проведенню культурно-масових заходів.</w:t>
      </w:r>
    </w:p>
    <w:p w:rsidR="006F2E78" w:rsidRPr="00D95073" w:rsidRDefault="006F2E78" w:rsidP="00FF000F">
      <w:pPr>
        <w:shd w:val="clear" w:color="auto" w:fill="FFFFFF"/>
        <w:ind w:firstLine="709"/>
        <w:jc w:val="both"/>
        <w:rPr>
          <w:sz w:val="28"/>
          <w:szCs w:val="28"/>
        </w:rPr>
      </w:pPr>
      <w:r w:rsidRPr="00D95073">
        <w:rPr>
          <w:sz w:val="28"/>
          <w:szCs w:val="28"/>
          <w:lang w:val="uk-UA"/>
        </w:rPr>
        <w:t>Значну увагу у 2018 році профкоми приділяли стану охорони праці, створенню безпечних умов праці, профілактиці виробничого травматизму. Громадський контроль за дотриманням роботодавцями законодавства з охорони праці проводився на більшості підприємств цивільної авіації, у всіх закладах освіти та в системі гідрометеорологічних організацій України. Разом з тим, обмеження урядом здійснення контролю за створенням безпечних умов праці на підприємствах призвело в свою чергу до негативних наслідків в країні в</w:t>
      </w:r>
      <w:r w:rsidR="0038201E">
        <w:rPr>
          <w:sz w:val="28"/>
          <w:szCs w:val="28"/>
          <w:lang w:val="uk-UA"/>
        </w:rPr>
        <w:t xml:space="preserve"> </w:t>
      </w:r>
      <w:r w:rsidRPr="00D95073">
        <w:rPr>
          <w:sz w:val="28"/>
          <w:szCs w:val="28"/>
          <w:lang w:val="uk-UA"/>
        </w:rPr>
        <w:t>цілому.</w:t>
      </w:r>
    </w:p>
    <w:p w:rsidR="006F2E78" w:rsidRPr="00D95073" w:rsidRDefault="006F2E78" w:rsidP="00FF000F">
      <w:pPr>
        <w:shd w:val="clear" w:color="auto" w:fill="FFFFFF"/>
        <w:ind w:firstLine="709"/>
        <w:jc w:val="both"/>
        <w:rPr>
          <w:sz w:val="28"/>
          <w:szCs w:val="28"/>
        </w:rPr>
      </w:pPr>
      <w:r w:rsidRPr="00D95073">
        <w:rPr>
          <w:sz w:val="28"/>
          <w:szCs w:val="28"/>
          <w:lang w:val="uk-UA"/>
        </w:rPr>
        <w:t xml:space="preserve">На виконання затверджених </w:t>
      </w:r>
      <w:r w:rsidR="00FF000F">
        <w:rPr>
          <w:sz w:val="28"/>
          <w:szCs w:val="28"/>
          <w:lang w:val="en-US"/>
        </w:rPr>
        <w:t>VII</w:t>
      </w:r>
      <w:r w:rsidRPr="00D95073">
        <w:rPr>
          <w:sz w:val="28"/>
          <w:szCs w:val="28"/>
          <w:lang w:val="uk-UA"/>
        </w:rPr>
        <w:t xml:space="preserve"> з'їздом Профспілки «Основних напрямків діяльності Центрального комітету Профспілки авіапрацівників України на період 2016-2021 роки» Профспілкою для покращення соціального захисту працівників постійно піднімались питання щодо</w:t>
      </w:r>
      <w:r>
        <w:rPr>
          <w:sz w:val="28"/>
          <w:szCs w:val="28"/>
          <w:lang w:val="uk-UA"/>
        </w:rPr>
        <w:t xml:space="preserve"> рефо</w:t>
      </w:r>
      <w:r w:rsidRPr="00D95073">
        <w:rPr>
          <w:sz w:val="28"/>
          <w:szCs w:val="28"/>
          <w:lang w:val="uk-UA"/>
        </w:rPr>
        <w:t>рмування</w:t>
      </w:r>
      <w:r>
        <w:rPr>
          <w:sz w:val="28"/>
          <w:szCs w:val="28"/>
          <w:lang w:val="uk-UA"/>
        </w:rPr>
        <w:t xml:space="preserve"> і</w:t>
      </w:r>
      <w:r w:rsidRPr="00D950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</w:t>
      </w:r>
      <w:r w:rsidRPr="00D9507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ви</w:t>
      </w:r>
      <w:r w:rsidRPr="00D95073">
        <w:rPr>
          <w:sz w:val="28"/>
          <w:szCs w:val="28"/>
          <w:lang w:val="uk-UA"/>
        </w:rPr>
        <w:t>щення оплати</w:t>
      </w:r>
      <w:r>
        <w:rPr>
          <w:sz w:val="28"/>
          <w:szCs w:val="28"/>
          <w:lang w:val="uk-UA"/>
        </w:rPr>
        <w:t xml:space="preserve"> п</w:t>
      </w:r>
      <w:r w:rsidRPr="00D9507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ац</w:t>
      </w:r>
      <w:r w:rsidRPr="00D95073">
        <w:rPr>
          <w:sz w:val="28"/>
          <w:szCs w:val="28"/>
          <w:lang w:val="uk-UA"/>
        </w:rPr>
        <w:t>і в організаціях Гідрометеорологічної служби, закладах освіти, щодо вирішення питань, пов'язаних із заборгованістю із заробітної плати на окремих авіапідприємствах за минулі роки та щодо зарахування працівникам страхового стажу за періоди заборгованості</w:t>
      </w:r>
      <w:r w:rsidR="0038201E">
        <w:rPr>
          <w:sz w:val="28"/>
          <w:szCs w:val="28"/>
          <w:lang w:val="uk-UA"/>
        </w:rPr>
        <w:t>. Також</w:t>
      </w:r>
      <w:r w:rsidRPr="00D95073">
        <w:rPr>
          <w:sz w:val="28"/>
          <w:szCs w:val="28"/>
          <w:lang w:val="uk-UA"/>
        </w:rPr>
        <w:t xml:space="preserve"> направлялись звернення, пропозиції до Прем'єр-міністра України, Головам фракцій ВРУ, Комітету ВРУ з питань соціальної політики, Міністру соціальної політики, Голові ФПУ. Повноважні представники Профспілки по можливості брали участь в засіданнях органів влади пов'язаних із розглядом зазначених вище питань.</w:t>
      </w:r>
    </w:p>
    <w:p w:rsidR="006F2E78" w:rsidRPr="00D95073" w:rsidRDefault="006F2E78" w:rsidP="00FF000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95073">
        <w:rPr>
          <w:sz w:val="28"/>
          <w:szCs w:val="28"/>
          <w:lang w:val="uk-UA"/>
        </w:rPr>
        <w:t xml:space="preserve">Також Профспілкою перед державними органами влади неодноразово піднімались питання щодо пенсійного забезпечення пільгових категорій авіапрацівників, своєчасного забезпечення оплати лікарняних листків та забезпечення ними медичних закладів. Грубе втручання органів влади в діяльність фондів соціального страхування (зниження розмірів відрахувань), </w:t>
      </w:r>
      <w:r w:rsidR="0038201E">
        <w:rPr>
          <w:sz w:val="28"/>
          <w:szCs w:val="28"/>
          <w:lang w:val="uk-UA"/>
        </w:rPr>
        <w:t xml:space="preserve">призвело до руйнівних наслідків – </w:t>
      </w:r>
      <w:r w:rsidRPr="003E21F4">
        <w:rPr>
          <w:sz w:val="28"/>
          <w:szCs w:val="28"/>
          <w:lang w:val="uk-UA"/>
        </w:rPr>
        <w:t>скасування оздоровлення працюючих і дітей за рахунок Фонду, тривалих затримок оплати лікарняних і постійному зростанню боргів по цим виплатам, та появи інших соціальних викликів</w:t>
      </w:r>
      <w:r w:rsidRPr="00D95073">
        <w:rPr>
          <w:sz w:val="28"/>
          <w:szCs w:val="28"/>
          <w:lang w:val="uk-UA"/>
        </w:rPr>
        <w:t>.</w:t>
      </w:r>
    </w:p>
    <w:p w:rsidR="006F2E78" w:rsidRPr="006F2E78" w:rsidRDefault="006F2E78" w:rsidP="00FF000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95073">
        <w:rPr>
          <w:sz w:val="28"/>
          <w:szCs w:val="28"/>
          <w:lang w:val="uk-UA"/>
        </w:rPr>
        <w:t xml:space="preserve">В жовтні 2018 року, а також у попередні роки, Профспілка авіапрацівників України брала активну участь в солідарних </w:t>
      </w:r>
      <w:proofErr w:type="spellStart"/>
      <w:r w:rsidRPr="00D95073">
        <w:rPr>
          <w:sz w:val="28"/>
          <w:szCs w:val="28"/>
          <w:lang w:val="uk-UA"/>
        </w:rPr>
        <w:t>протестних</w:t>
      </w:r>
      <w:proofErr w:type="spellEnd"/>
      <w:r w:rsidRPr="00D95073">
        <w:rPr>
          <w:sz w:val="28"/>
          <w:szCs w:val="28"/>
          <w:lang w:val="uk-UA"/>
        </w:rPr>
        <w:t xml:space="preserve"> діях ФПУ та її організацій проти підвищення цін і тарифів на газ, житлово-комунальні послуги, проти </w:t>
      </w:r>
      <w:r w:rsidRPr="00D95073">
        <w:rPr>
          <w:spacing w:val="-2"/>
          <w:sz w:val="28"/>
          <w:szCs w:val="28"/>
          <w:lang w:val="uk-UA"/>
        </w:rPr>
        <w:t xml:space="preserve">закладення Урядом в Держбюджет на 2019рік </w:t>
      </w:r>
      <w:r>
        <w:rPr>
          <w:spacing w:val="-2"/>
          <w:sz w:val="28"/>
          <w:szCs w:val="28"/>
          <w:lang w:val="uk-UA"/>
        </w:rPr>
        <w:t>за</w:t>
      </w:r>
      <w:r w:rsidRPr="00D95073">
        <w:rPr>
          <w:spacing w:val="-2"/>
          <w:sz w:val="28"/>
          <w:szCs w:val="28"/>
          <w:lang w:val="uk-UA"/>
        </w:rPr>
        <w:t>нижен</w:t>
      </w:r>
      <w:r w:rsidR="003E21F4">
        <w:rPr>
          <w:spacing w:val="-2"/>
          <w:sz w:val="28"/>
          <w:szCs w:val="28"/>
          <w:lang w:val="uk-UA"/>
        </w:rPr>
        <w:t>их</w:t>
      </w:r>
      <w:r>
        <w:rPr>
          <w:spacing w:val="-2"/>
          <w:sz w:val="28"/>
          <w:szCs w:val="28"/>
          <w:lang w:val="uk-UA"/>
        </w:rPr>
        <w:t xml:space="preserve"> </w:t>
      </w:r>
      <w:r w:rsidRPr="00D95073">
        <w:rPr>
          <w:spacing w:val="-2"/>
          <w:sz w:val="28"/>
          <w:szCs w:val="28"/>
          <w:lang w:val="uk-UA"/>
        </w:rPr>
        <w:t>рівні</w:t>
      </w:r>
      <w:r w:rsidR="003E21F4">
        <w:rPr>
          <w:spacing w:val="-2"/>
          <w:sz w:val="28"/>
          <w:szCs w:val="28"/>
          <w:lang w:val="uk-UA"/>
        </w:rPr>
        <w:t>в</w:t>
      </w:r>
      <w:r w:rsidRPr="00D95073">
        <w:rPr>
          <w:spacing w:val="-2"/>
          <w:sz w:val="28"/>
          <w:szCs w:val="28"/>
          <w:lang w:val="uk-UA"/>
        </w:rPr>
        <w:t xml:space="preserve"> о</w:t>
      </w:r>
      <w:r>
        <w:rPr>
          <w:spacing w:val="-2"/>
          <w:sz w:val="28"/>
          <w:szCs w:val="28"/>
          <w:lang w:val="uk-UA"/>
        </w:rPr>
        <w:t>сн</w:t>
      </w:r>
      <w:r w:rsidRPr="00D95073">
        <w:rPr>
          <w:spacing w:val="-2"/>
          <w:sz w:val="28"/>
          <w:szCs w:val="28"/>
          <w:lang w:val="uk-UA"/>
        </w:rPr>
        <w:t>овних</w:t>
      </w:r>
      <w:r>
        <w:rPr>
          <w:spacing w:val="-2"/>
          <w:sz w:val="28"/>
          <w:szCs w:val="28"/>
          <w:lang w:val="uk-UA"/>
        </w:rPr>
        <w:t xml:space="preserve"> д</w:t>
      </w:r>
      <w:r w:rsidRPr="00D95073">
        <w:rPr>
          <w:spacing w:val="-2"/>
          <w:sz w:val="28"/>
          <w:szCs w:val="28"/>
          <w:lang w:val="uk-UA"/>
        </w:rPr>
        <w:t xml:space="preserve">ержавних </w:t>
      </w:r>
      <w:r w:rsidRPr="00D95073">
        <w:rPr>
          <w:spacing w:val="-5"/>
          <w:sz w:val="28"/>
          <w:szCs w:val="28"/>
          <w:lang w:val="uk-UA"/>
        </w:rPr>
        <w:t>соціальних стандартів і гарант</w:t>
      </w:r>
      <w:r>
        <w:rPr>
          <w:spacing w:val="-5"/>
          <w:sz w:val="28"/>
          <w:szCs w:val="28"/>
          <w:lang w:val="uk-UA"/>
        </w:rPr>
        <w:t>і</w:t>
      </w:r>
      <w:r w:rsidRPr="00D95073">
        <w:rPr>
          <w:spacing w:val="-5"/>
          <w:sz w:val="28"/>
          <w:szCs w:val="28"/>
          <w:lang w:val="uk-UA"/>
        </w:rPr>
        <w:t>й</w:t>
      </w:r>
      <w:r>
        <w:rPr>
          <w:spacing w:val="-5"/>
          <w:sz w:val="28"/>
          <w:szCs w:val="28"/>
          <w:lang w:val="uk-UA"/>
        </w:rPr>
        <w:t xml:space="preserve">. </w:t>
      </w:r>
      <w:proofErr w:type="spellStart"/>
      <w:r>
        <w:rPr>
          <w:spacing w:val="-5"/>
          <w:sz w:val="28"/>
          <w:szCs w:val="28"/>
          <w:lang w:val="uk-UA"/>
        </w:rPr>
        <w:t>Протестні</w:t>
      </w:r>
      <w:proofErr w:type="spellEnd"/>
      <w:r>
        <w:rPr>
          <w:spacing w:val="-5"/>
          <w:sz w:val="28"/>
          <w:szCs w:val="28"/>
          <w:lang w:val="uk-UA"/>
        </w:rPr>
        <w:t xml:space="preserve"> акції дали певні позитивні результати. З</w:t>
      </w:r>
      <w:r w:rsidRPr="00D95073">
        <w:rPr>
          <w:spacing w:val="-5"/>
          <w:sz w:val="28"/>
          <w:szCs w:val="28"/>
          <w:lang w:val="uk-UA"/>
        </w:rPr>
        <w:t>начна ро</w:t>
      </w:r>
      <w:r>
        <w:rPr>
          <w:spacing w:val="-5"/>
          <w:sz w:val="28"/>
          <w:szCs w:val="28"/>
          <w:lang w:val="uk-UA"/>
        </w:rPr>
        <w:t>б</w:t>
      </w:r>
      <w:r w:rsidRPr="00D95073">
        <w:rPr>
          <w:spacing w:val="-5"/>
          <w:sz w:val="28"/>
          <w:szCs w:val="28"/>
          <w:lang w:val="uk-UA"/>
        </w:rPr>
        <w:t>ота</w:t>
      </w:r>
      <w:r>
        <w:rPr>
          <w:spacing w:val="-5"/>
          <w:sz w:val="28"/>
          <w:szCs w:val="28"/>
          <w:lang w:val="uk-UA"/>
        </w:rPr>
        <w:t xml:space="preserve"> </w:t>
      </w:r>
      <w:r w:rsidRPr="00D95073">
        <w:rPr>
          <w:spacing w:val="-5"/>
          <w:sz w:val="28"/>
          <w:szCs w:val="28"/>
          <w:lang w:val="uk-UA"/>
        </w:rPr>
        <w:t>у 20</w:t>
      </w:r>
      <w:r>
        <w:rPr>
          <w:spacing w:val="-5"/>
          <w:sz w:val="28"/>
          <w:szCs w:val="28"/>
          <w:lang w:val="uk-UA"/>
        </w:rPr>
        <w:t>1</w:t>
      </w:r>
      <w:r w:rsidRPr="00D95073">
        <w:rPr>
          <w:spacing w:val="-5"/>
          <w:sz w:val="28"/>
          <w:szCs w:val="28"/>
          <w:lang w:val="uk-UA"/>
        </w:rPr>
        <w:t xml:space="preserve">8 - 2019 роках </w:t>
      </w:r>
      <w:r w:rsidRPr="00D95073">
        <w:rPr>
          <w:sz w:val="28"/>
          <w:szCs w:val="28"/>
          <w:lang w:val="uk-UA"/>
        </w:rPr>
        <w:t>була проведена представниками</w:t>
      </w:r>
      <w:r>
        <w:rPr>
          <w:sz w:val="28"/>
          <w:szCs w:val="28"/>
          <w:lang w:val="uk-UA"/>
        </w:rPr>
        <w:t xml:space="preserve"> </w:t>
      </w:r>
      <w:r w:rsidRPr="00D95073">
        <w:rPr>
          <w:sz w:val="28"/>
          <w:szCs w:val="28"/>
          <w:lang w:val="uk-UA"/>
        </w:rPr>
        <w:t xml:space="preserve"> нашої Профспілки у складі Спільної робочої</w:t>
      </w:r>
      <w:r>
        <w:rPr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 xml:space="preserve">комісії повноважних представників Сторін з укладення нової Генеральної угоди на </w:t>
      </w:r>
      <w:r>
        <w:rPr>
          <w:sz w:val="28"/>
          <w:szCs w:val="28"/>
          <w:lang w:val="uk-UA"/>
        </w:rPr>
        <w:t>2019-2021 роки.</w:t>
      </w:r>
    </w:p>
    <w:p w:rsidR="006F2E78" w:rsidRPr="00682A5D" w:rsidRDefault="006F2E78" w:rsidP="00FF000F">
      <w:pPr>
        <w:shd w:val="clear" w:color="auto" w:fill="FFFFFF"/>
        <w:ind w:firstLine="709"/>
        <w:jc w:val="both"/>
        <w:rPr>
          <w:lang w:val="uk-UA"/>
        </w:rPr>
      </w:pPr>
      <w:r>
        <w:rPr>
          <w:spacing w:val="-6"/>
          <w:sz w:val="28"/>
          <w:szCs w:val="28"/>
          <w:lang w:val="uk-UA"/>
        </w:rPr>
        <w:t xml:space="preserve">Велика робота проведена Профспілкою щодо відновлення в 2019 році, </w:t>
      </w:r>
      <w:r>
        <w:rPr>
          <w:spacing w:val="-6"/>
          <w:sz w:val="28"/>
          <w:szCs w:val="28"/>
          <w:lang w:val="uk-UA"/>
        </w:rPr>
        <w:lastRenderedPageBreak/>
        <w:t xml:space="preserve">після </w:t>
      </w:r>
      <w:r>
        <w:rPr>
          <w:spacing w:val="-5"/>
          <w:sz w:val="28"/>
          <w:szCs w:val="28"/>
          <w:lang w:val="uk-UA"/>
        </w:rPr>
        <w:t xml:space="preserve">шестирічної перерви, літніх спортивних ігор серед підприємств галузі. З </w:t>
      </w:r>
      <w:r w:rsidR="003E21F4">
        <w:rPr>
          <w:spacing w:val="-5"/>
          <w:sz w:val="28"/>
          <w:szCs w:val="28"/>
          <w:lang w:val="uk-UA"/>
        </w:rPr>
        <w:t>3</w:t>
      </w:r>
      <w:r>
        <w:rPr>
          <w:spacing w:val="-5"/>
          <w:sz w:val="28"/>
          <w:szCs w:val="28"/>
          <w:lang w:val="uk-UA"/>
        </w:rPr>
        <w:t xml:space="preserve"> по 8 червня цього року у Скадовську відбулися літні спортивні Ігри за участю </w:t>
      </w:r>
      <w:r>
        <w:rPr>
          <w:spacing w:val="-3"/>
          <w:sz w:val="28"/>
          <w:szCs w:val="28"/>
          <w:lang w:val="uk-UA"/>
        </w:rPr>
        <w:t xml:space="preserve">10 команд авіапідприємств. Проведення таких спортивних змагань послужить </w:t>
      </w:r>
      <w:r>
        <w:rPr>
          <w:spacing w:val="-4"/>
          <w:sz w:val="28"/>
          <w:szCs w:val="28"/>
          <w:lang w:val="uk-UA"/>
        </w:rPr>
        <w:t xml:space="preserve">добрим стимулом для розвитку спортивно-оздоровчої роботи на підприємствах </w:t>
      </w:r>
      <w:r>
        <w:rPr>
          <w:spacing w:val="-1"/>
          <w:sz w:val="28"/>
          <w:szCs w:val="28"/>
          <w:lang w:val="uk-UA"/>
        </w:rPr>
        <w:t xml:space="preserve">галузі, приверне увагу керівників підприємств та профспілкових лідерів до </w:t>
      </w:r>
      <w:r>
        <w:rPr>
          <w:sz w:val="28"/>
          <w:szCs w:val="28"/>
          <w:lang w:val="uk-UA"/>
        </w:rPr>
        <w:t>покращення цієї роботи на місцях.</w:t>
      </w:r>
    </w:p>
    <w:p w:rsidR="006F2E78" w:rsidRDefault="006F2E78" w:rsidP="00FF000F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  <w:lang w:val="uk-UA"/>
        </w:rPr>
        <w:t xml:space="preserve">Разом з тим, незважаючи на позитивні сторони в діяльності Профспілки, в </w:t>
      </w:r>
      <w:r>
        <w:rPr>
          <w:spacing w:val="-5"/>
          <w:sz w:val="28"/>
          <w:szCs w:val="28"/>
          <w:lang w:val="uk-UA"/>
        </w:rPr>
        <w:t xml:space="preserve">окремих її організаціях мали місце грубі порушення прав профспілок та гарантій </w:t>
      </w:r>
      <w:r>
        <w:rPr>
          <w:spacing w:val="-1"/>
          <w:sz w:val="28"/>
          <w:szCs w:val="28"/>
          <w:lang w:val="uk-UA"/>
        </w:rPr>
        <w:t>їх діяльності.</w:t>
      </w:r>
    </w:p>
    <w:p w:rsidR="003E21F4" w:rsidRDefault="006F2E78" w:rsidP="00FF000F">
      <w:pPr>
        <w:shd w:val="clear" w:color="auto" w:fill="FFFFFF"/>
        <w:tabs>
          <w:tab w:val="left" w:pos="7747"/>
        </w:tabs>
        <w:ind w:firstLine="709"/>
        <w:jc w:val="both"/>
        <w:rPr>
          <w:sz w:val="28"/>
          <w:szCs w:val="28"/>
          <w:lang w:val="uk-UA"/>
        </w:rPr>
      </w:pPr>
      <w:r w:rsidRPr="003E21F4">
        <w:rPr>
          <w:sz w:val="28"/>
          <w:szCs w:val="28"/>
          <w:lang w:val="uk-UA"/>
        </w:rPr>
        <w:t xml:space="preserve">Для успішної реалізації рішень </w:t>
      </w:r>
      <w:r w:rsidR="00FF000F">
        <w:rPr>
          <w:sz w:val="28"/>
          <w:szCs w:val="28"/>
          <w:lang w:val="en-US"/>
        </w:rPr>
        <w:t>VII</w:t>
      </w:r>
      <w:r w:rsidRPr="003E21F4">
        <w:rPr>
          <w:sz w:val="28"/>
          <w:szCs w:val="28"/>
          <w:lang w:val="uk-UA"/>
        </w:rPr>
        <w:t xml:space="preserve"> з'їзду Профспілки</w:t>
      </w:r>
      <w:r w:rsidR="003E21F4">
        <w:rPr>
          <w:sz w:val="28"/>
          <w:szCs w:val="28"/>
          <w:lang w:val="uk-UA"/>
        </w:rPr>
        <w:t xml:space="preserve"> та</w:t>
      </w:r>
      <w:r w:rsidRPr="003E21F4">
        <w:rPr>
          <w:sz w:val="28"/>
          <w:szCs w:val="28"/>
          <w:lang w:val="uk-UA"/>
        </w:rPr>
        <w:t xml:space="preserve"> запорукою міцності Профспілки є солідарність і єдність її членських організацій, здатність</w:t>
      </w:r>
      <w:r w:rsidR="003E21F4">
        <w:rPr>
          <w:sz w:val="28"/>
          <w:szCs w:val="28"/>
          <w:lang w:val="uk-UA"/>
        </w:rPr>
        <w:t xml:space="preserve"> </w:t>
      </w:r>
      <w:r w:rsidRPr="003E21F4">
        <w:rPr>
          <w:sz w:val="28"/>
          <w:szCs w:val="28"/>
          <w:lang w:val="uk-UA"/>
        </w:rPr>
        <w:t>протистояти сучасним зовнішнім і внутрішнім викликам та загрозам.</w:t>
      </w:r>
      <w:r w:rsidR="003E21F4">
        <w:rPr>
          <w:sz w:val="28"/>
          <w:szCs w:val="28"/>
          <w:lang w:val="uk-UA"/>
        </w:rPr>
        <w:t xml:space="preserve"> </w:t>
      </w:r>
    </w:p>
    <w:p w:rsidR="006F2E78" w:rsidRPr="003E21F4" w:rsidRDefault="006F2E78" w:rsidP="00FF000F">
      <w:pPr>
        <w:shd w:val="clear" w:color="auto" w:fill="FFFFFF"/>
        <w:tabs>
          <w:tab w:val="left" w:pos="7747"/>
        </w:tabs>
        <w:ind w:firstLine="709"/>
        <w:jc w:val="both"/>
        <w:rPr>
          <w:sz w:val="28"/>
          <w:szCs w:val="28"/>
          <w:lang w:val="uk-UA"/>
        </w:rPr>
      </w:pPr>
      <w:r w:rsidRPr="003E21F4">
        <w:rPr>
          <w:sz w:val="28"/>
          <w:szCs w:val="28"/>
          <w:lang w:val="uk-UA"/>
        </w:rPr>
        <w:t>Невідкладною вимогою часу повинно стати зміцнення виконавчої дисципліни</w:t>
      </w:r>
      <w:r w:rsidR="003E21F4">
        <w:rPr>
          <w:sz w:val="28"/>
          <w:szCs w:val="28"/>
          <w:lang w:val="uk-UA"/>
        </w:rPr>
        <w:t xml:space="preserve"> </w:t>
      </w:r>
      <w:r w:rsidRPr="003E21F4">
        <w:rPr>
          <w:sz w:val="28"/>
          <w:szCs w:val="28"/>
          <w:lang w:val="uk-UA"/>
        </w:rPr>
        <w:t>керівників профспілкових органів Профспілки щодо реалізації та виконання</w:t>
      </w:r>
      <w:r w:rsidR="003E21F4">
        <w:rPr>
          <w:sz w:val="28"/>
          <w:szCs w:val="28"/>
          <w:lang w:val="uk-UA"/>
        </w:rPr>
        <w:t xml:space="preserve"> </w:t>
      </w:r>
      <w:r w:rsidRPr="003E21F4">
        <w:rPr>
          <w:sz w:val="28"/>
          <w:szCs w:val="28"/>
          <w:lang w:val="uk-UA"/>
        </w:rPr>
        <w:t>прийнятих колегіальних рішень. Особливої уваги потребує вироблення</w:t>
      </w:r>
      <w:r w:rsidR="003E21F4">
        <w:rPr>
          <w:sz w:val="28"/>
          <w:szCs w:val="28"/>
          <w:lang w:val="uk-UA"/>
        </w:rPr>
        <w:t xml:space="preserve"> </w:t>
      </w:r>
      <w:r w:rsidRPr="003E21F4">
        <w:rPr>
          <w:sz w:val="28"/>
          <w:szCs w:val="28"/>
          <w:lang w:val="uk-UA"/>
        </w:rPr>
        <w:t>ефективної</w:t>
      </w:r>
      <w:r w:rsidR="003E21F4">
        <w:rPr>
          <w:sz w:val="28"/>
          <w:szCs w:val="28"/>
          <w:lang w:val="uk-UA"/>
        </w:rPr>
        <w:t xml:space="preserve"> </w:t>
      </w:r>
      <w:r w:rsidRPr="003E21F4">
        <w:rPr>
          <w:sz w:val="28"/>
          <w:szCs w:val="28"/>
          <w:lang w:val="uk-UA"/>
        </w:rPr>
        <w:t>фінансової політики для забезпечення виконання статутних завдань всіма</w:t>
      </w:r>
      <w:r w:rsidR="003E21F4">
        <w:rPr>
          <w:sz w:val="28"/>
          <w:szCs w:val="28"/>
          <w:lang w:val="uk-UA"/>
        </w:rPr>
        <w:t xml:space="preserve"> </w:t>
      </w:r>
      <w:r w:rsidRPr="003E21F4">
        <w:rPr>
          <w:sz w:val="28"/>
          <w:szCs w:val="28"/>
          <w:lang w:val="uk-UA"/>
        </w:rPr>
        <w:t>профспілковими органами, які мають спрямовуватись насамперед на вирішення</w:t>
      </w:r>
      <w:r w:rsidR="003E21F4">
        <w:rPr>
          <w:sz w:val="28"/>
          <w:szCs w:val="28"/>
          <w:lang w:val="uk-UA"/>
        </w:rPr>
        <w:t xml:space="preserve"> </w:t>
      </w:r>
      <w:r w:rsidRPr="003E21F4">
        <w:rPr>
          <w:sz w:val="28"/>
          <w:szCs w:val="28"/>
          <w:lang w:val="uk-UA"/>
        </w:rPr>
        <w:t>основних завдань Профспілки, зокрема із захисту прав на гідну оплату праці,</w:t>
      </w:r>
      <w:r w:rsidRPr="003E21F4">
        <w:rPr>
          <w:sz w:val="28"/>
          <w:szCs w:val="28"/>
          <w:lang w:val="uk-UA"/>
        </w:rPr>
        <w:br/>
        <w:t>забезпечення зайнятості, захисту соціальних гарантій, трудових і економічних</w:t>
      </w:r>
      <w:r w:rsidR="003E21F4">
        <w:rPr>
          <w:sz w:val="28"/>
          <w:szCs w:val="28"/>
          <w:lang w:val="uk-UA"/>
        </w:rPr>
        <w:t xml:space="preserve"> </w:t>
      </w:r>
      <w:r w:rsidRPr="003E21F4">
        <w:rPr>
          <w:sz w:val="28"/>
          <w:szCs w:val="28"/>
          <w:lang w:val="uk-UA"/>
        </w:rPr>
        <w:t>прав.</w:t>
      </w:r>
    </w:p>
    <w:p w:rsidR="000D2945" w:rsidRDefault="006F2E78" w:rsidP="00FF000F">
      <w:pPr>
        <w:ind w:firstLine="709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складну і напружену суспільно-політичну ситуацію, передвиборну компанію до </w:t>
      </w:r>
      <w:r w:rsidR="003E21F4">
        <w:rPr>
          <w:sz w:val="28"/>
          <w:szCs w:val="28"/>
          <w:lang w:val="uk-UA"/>
        </w:rPr>
        <w:t>Верховної Ради України</w:t>
      </w:r>
      <w:r>
        <w:rPr>
          <w:sz w:val="28"/>
          <w:szCs w:val="28"/>
          <w:lang w:val="uk-UA"/>
        </w:rPr>
        <w:t xml:space="preserve">, керівникам виборних органів Профспілки </w:t>
      </w:r>
      <w:r>
        <w:rPr>
          <w:spacing w:val="-1"/>
          <w:sz w:val="28"/>
          <w:szCs w:val="28"/>
          <w:lang w:val="uk-UA"/>
        </w:rPr>
        <w:t xml:space="preserve">необхідно активізувати участь членів профспілки у політичному житті країни </w:t>
      </w:r>
      <w:r>
        <w:rPr>
          <w:spacing w:val="-5"/>
          <w:sz w:val="28"/>
          <w:szCs w:val="28"/>
          <w:lang w:val="uk-UA"/>
        </w:rPr>
        <w:t xml:space="preserve">задля забезпечення і реалізації конституційних прав громадян на працю, на житло, </w:t>
      </w:r>
      <w:r>
        <w:rPr>
          <w:spacing w:val="-2"/>
          <w:sz w:val="28"/>
          <w:szCs w:val="28"/>
          <w:lang w:val="uk-UA"/>
        </w:rPr>
        <w:t xml:space="preserve">доступну освіту і охорону здоров'я, соціальний захист та гідне і безпечне життя. </w:t>
      </w:r>
      <w:r>
        <w:rPr>
          <w:spacing w:val="-4"/>
          <w:sz w:val="28"/>
          <w:szCs w:val="28"/>
          <w:lang w:val="uk-UA"/>
        </w:rPr>
        <w:t xml:space="preserve">Задля цього, на виборах депутатів до Верховної Ради України слід підтримати ті політичні сили та тих кандидатів в народні депутати, життєвою позицією яких є відновлення та розвиток економіки країни, розбудова незалежної , заможної, </w:t>
      </w:r>
      <w:r>
        <w:rPr>
          <w:sz w:val="28"/>
          <w:szCs w:val="28"/>
          <w:lang w:val="uk-UA"/>
        </w:rPr>
        <w:t xml:space="preserve">демократичної і соціальної держави Україна, боротьба з корупцією, висока </w:t>
      </w:r>
      <w:r>
        <w:rPr>
          <w:spacing w:val="-5"/>
          <w:sz w:val="28"/>
          <w:szCs w:val="28"/>
          <w:lang w:val="uk-UA"/>
        </w:rPr>
        <w:t>духовність і культура та Європейський цивілізаційний вибір</w:t>
      </w:r>
    </w:p>
    <w:p w:rsidR="006F2E78" w:rsidRDefault="006F2E78" w:rsidP="00FF000F">
      <w:pPr>
        <w:shd w:val="clear" w:color="auto" w:fill="FFFFFF"/>
        <w:ind w:firstLine="709"/>
        <w:jc w:val="both"/>
      </w:pPr>
      <w:r>
        <w:rPr>
          <w:spacing w:val="-3"/>
          <w:sz w:val="28"/>
          <w:szCs w:val="28"/>
          <w:lang w:val="uk-UA"/>
        </w:rPr>
        <w:t xml:space="preserve">Враховуючи викладене, </w:t>
      </w:r>
      <w:r w:rsidRPr="00FF000F">
        <w:rPr>
          <w:b/>
          <w:spacing w:val="-3"/>
          <w:sz w:val="28"/>
          <w:szCs w:val="28"/>
          <w:lang w:val="uk-UA"/>
        </w:rPr>
        <w:t xml:space="preserve">пленум Центрального комітету Профспілки </w:t>
      </w:r>
      <w:r w:rsidRPr="00FF000F">
        <w:rPr>
          <w:b/>
          <w:sz w:val="28"/>
          <w:szCs w:val="28"/>
          <w:lang w:val="uk-UA"/>
        </w:rPr>
        <w:t>авіапрацівників України</w:t>
      </w:r>
      <w:r w:rsidRPr="00FF000F">
        <w:rPr>
          <w:b/>
          <w:bCs/>
          <w:spacing w:val="-3"/>
          <w:sz w:val="28"/>
          <w:szCs w:val="28"/>
          <w:lang w:val="uk-UA"/>
        </w:rPr>
        <w:t xml:space="preserve"> </w:t>
      </w:r>
      <w:r>
        <w:rPr>
          <w:b/>
          <w:bCs/>
          <w:spacing w:val="-3"/>
          <w:sz w:val="28"/>
          <w:szCs w:val="28"/>
          <w:lang w:val="uk-UA"/>
        </w:rPr>
        <w:t>постановив:</w:t>
      </w:r>
    </w:p>
    <w:p w:rsidR="006F2E78" w:rsidRDefault="006F2E78" w:rsidP="00FF000F">
      <w:pPr>
        <w:numPr>
          <w:ilvl w:val="0"/>
          <w:numId w:val="1"/>
        </w:numPr>
        <w:shd w:val="clear" w:color="auto" w:fill="FFFFFF"/>
        <w:tabs>
          <w:tab w:val="left" w:pos="1018"/>
        </w:tabs>
        <w:ind w:firstLine="709"/>
        <w:jc w:val="both"/>
        <w:rPr>
          <w:spacing w:val="-28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Доповідь Голови Профспілки </w:t>
      </w:r>
      <w:proofErr w:type="spellStart"/>
      <w:r>
        <w:rPr>
          <w:spacing w:val="-6"/>
          <w:sz w:val="28"/>
          <w:szCs w:val="28"/>
          <w:lang w:val="uk-UA"/>
        </w:rPr>
        <w:t>Козича</w:t>
      </w:r>
      <w:proofErr w:type="spellEnd"/>
      <w:r>
        <w:rPr>
          <w:spacing w:val="-6"/>
          <w:sz w:val="28"/>
          <w:szCs w:val="28"/>
          <w:lang w:val="uk-UA"/>
        </w:rPr>
        <w:t xml:space="preserve"> М.І. «Про хід виконання рішень </w:t>
      </w:r>
      <w:r>
        <w:rPr>
          <w:spacing w:val="-6"/>
          <w:sz w:val="28"/>
          <w:szCs w:val="28"/>
          <w:lang w:val="en-US"/>
        </w:rPr>
        <w:t>VII</w:t>
      </w:r>
      <w:r w:rsidRPr="004258A2"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uk-UA"/>
        </w:rPr>
        <w:t xml:space="preserve">з'їзду Профспілки авіапрацівників України та завдання профспілкових організацій </w:t>
      </w:r>
      <w:r>
        <w:rPr>
          <w:sz w:val="28"/>
          <w:szCs w:val="28"/>
          <w:lang w:val="uk-UA"/>
        </w:rPr>
        <w:t>щодо їх реалізації в 2019-2021 роках» взяти до відома.</w:t>
      </w:r>
    </w:p>
    <w:p w:rsidR="006F2E78" w:rsidRDefault="006F2E78" w:rsidP="00FF000F">
      <w:pPr>
        <w:numPr>
          <w:ilvl w:val="0"/>
          <w:numId w:val="1"/>
        </w:numPr>
        <w:shd w:val="clear" w:color="auto" w:fill="FFFFFF"/>
        <w:tabs>
          <w:tab w:val="left" w:pos="1018"/>
        </w:tabs>
        <w:ind w:firstLine="709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рішень </w:t>
      </w:r>
      <w:r>
        <w:rPr>
          <w:sz w:val="28"/>
          <w:szCs w:val="28"/>
          <w:lang w:val="en-US"/>
        </w:rPr>
        <w:t>VII</w:t>
      </w:r>
      <w:r w:rsidRPr="004258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з'їзду визначити для Профспілки, її членських організацій наступні завдання на 2019-2021 роки:</w:t>
      </w:r>
    </w:p>
    <w:p w:rsidR="006F2E78" w:rsidRDefault="006F2E78" w:rsidP="00FF000F">
      <w:pPr>
        <w:ind w:firstLine="709"/>
        <w:jc w:val="both"/>
        <w:rPr>
          <w:sz w:val="2"/>
          <w:szCs w:val="2"/>
        </w:rPr>
      </w:pPr>
    </w:p>
    <w:p w:rsidR="006F2E78" w:rsidRDefault="006F2E78" w:rsidP="00FF000F">
      <w:pPr>
        <w:numPr>
          <w:ilvl w:val="0"/>
          <w:numId w:val="2"/>
        </w:numPr>
        <w:shd w:val="clear" w:color="auto" w:fill="FFFFFF"/>
        <w:tabs>
          <w:tab w:val="left" w:pos="1330"/>
        </w:tabs>
        <w:ind w:firstLine="709"/>
        <w:jc w:val="both"/>
        <w:rPr>
          <w:spacing w:val="-10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Організація </w:t>
      </w:r>
      <w:r w:rsidR="00493AD0">
        <w:rPr>
          <w:spacing w:val="-3"/>
          <w:sz w:val="28"/>
          <w:szCs w:val="28"/>
          <w:lang w:val="uk-UA"/>
        </w:rPr>
        <w:t>ефективного</w:t>
      </w:r>
      <w:r>
        <w:rPr>
          <w:spacing w:val="-3"/>
          <w:sz w:val="28"/>
          <w:szCs w:val="28"/>
          <w:lang w:val="uk-UA"/>
        </w:rPr>
        <w:t xml:space="preserve"> громадського контролю за додержанням </w:t>
      </w:r>
      <w:r>
        <w:rPr>
          <w:sz w:val="28"/>
          <w:szCs w:val="28"/>
          <w:lang w:val="uk-UA"/>
        </w:rPr>
        <w:t xml:space="preserve">трудового законодавства, </w:t>
      </w:r>
      <w:r w:rsidR="00493AD0">
        <w:rPr>
          <w:sz w:val="28"/>
          <w:szCs w:val="28"/>
          <w:lang w:val="uk-UA"/>
        </w:rPr>
        <w:t>консолідації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про профспілки та за виконанням </w:t>
      </w:r>
      <w:r>
        <w:rPr>
          <w:spacing w:val="-5"/>
          <w:sz w:val="28"/>
          <w:szCs w:val="28"/>
          <w:lang w:val="uk-UA"/>
        </w:rPr>
        <w:t>зобов'язань колективних договорів, Галузевої і Генеральної угод.</w:t>
      </w:r>
    </w:p>
    <w:p w:rsidR="006F2E78" w:rsidRDefault="006F2E78" w:rsidP="00FF000F">
      <w:pPr>
        <w:numPr>
          <w:ilvl w:val="0"/>
          <w:numId w:val="2"/>
        </w:numPr>
        <w:shd w:val="clear" w:color="auto" w:fill="FFFFFF"/>
        <w:tabs>
          <w:tab w:val="left" w:pos="1330"/>
        </w:tabs>
        <w:ind w:firstLine="709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Президії ЦК Профспілки з метою забезпечення організаційно-</w:t>
      </w:r>
      <w:r>
        <w:rPr>
          <w:spacing w:val="-5"/>
          <w:sz w:val="28"/>
          <w:szCs w:val="28"/>
          <w:lang w:val="uk-UA"/>
        </w:rPr>
        <w:t xml:space="preserve">фінансового зміцнення, пошуку нових шляхів посилення ефективності </w:t>
      </w:r>
      <w:r>
        <w:rPr>
          <w:spacing w:val="-5"/>
          <w:sz w:val="28"/>
          <w:szCs w:val="28"/>
          <w:lang w:val="uk-UA"/>
        </w:rPr>
        <w:lastRenderedPageBreak/>
        <w:t>діяльності організацій Профспілки, їх консолідації та єдності вважати за необхідне:</w:t>
      </w:r>
    </w:p>
    <w:p w:rsidR="006F2E78" w:rsidRPr="004258A2" w:rsidRDefault="006F2E78" w:rsidP="00FF000F">
      <w:pPr>
        <w:ind w:firstLine="709"/>
        <w:jc w:val="both"/>
        <w:rPr>
          <w:sz w:val="2"/>
          <w:szCs w:val="2"/>
          <w:lang w:val="uk-UA"/>
        </w:rPr>
      </w:pPr>
    </w:p>
    <w:p w:rsidR="006F2E78" w:rsidRDefault="006F2E78" w:rsidP="00FF000F">
      <w:pPr>
        <w:numPr>
          <w:ilvl w:val="0"/>
          <w:numId w:val="3"/>
        </w:numPr>
        <w:shd w:val="clear" w:color="auto" w:fill="FFFFFF"/>
        <w:tabs>
          <w:tab w:val="left" w:pos="1406"/>
        </w:tabs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Спрямувати зусилля організацій Профспілки на зростання довіри до </w:t>
      </w:r>
      <w:r>
        <w:rPr>
          <w:spacing w:val="-5"/>
          <w:sz w:val="28"/>
          <w:szCs w:val="28"/>
          <w:lang w:val="uk-UA"/>
        </w:rPr>
        <w:t xml:space="preserve">профспілок, виховання почуття власної гідності та формування усвідомленого </w:t>
      </w:r>
      <w:r>
        <w:rPr>
          <w:sz w:val="28"/>
          <w:szCs w:val="28"/>
          <w:lang w:val="uk-UA"/>
        </w:rPr>
        <w:t>профспілкового членства.</w:t>
      </w:r>
    </w:p>
    <w:p w:rsidR="006F2E78" w:rsidRDefault="006F2E78" w:rsidP="00FF000F">
      <w:pPr>
        <w:numPr>
          <w:ilvl w:val="0"/>
          <w:numId w:val="3"/>
        </w:numPr>
        <w:shd w:val="clear" w:color="auto" w:fill="FFFFFF"/>
        <w:tabs>
          <w:tab w:val="left" w:pos="1406"/>
        </w:tabs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Покращити інформованість членів Профспілки щодо ролі профспілок </w:t>
      </w:r>
      <w:r>
        <w:rPr>
          <w:spacing w:val="-5"/>
          <w:sz w:val="28"/>
          <w:szCs w:val="28"/>
          <w:lang w:val="uk-UA"/>
        </w:rPr>
        <w:t xml:space="preserve">у громадянському суспільстві, діяльності профспілкових комітетів, Центрального комітету Профспілки та Федерації профспілок України з метою створення їм </w:t>
      </w:r>
      <w:r>
        <w:rPr>
          <w:sz w:val="28"/>
          <w:szCs w:val="28"/>
          <w:lang w:val="uk-UA"/>
        </w:rPr>
        <w:t>позитивного іміджу.</w:t>
      </w:r>
    </w:p>
    <w:p w:rsidR="006F2E78" w:rsidRPr="008810F8" w:rsidRDefault="006F2E78" w:rsidP="00FF000F">
      <w:pPr>
        <w:numPr>
          <w:ilvl w:val="0"/>
          <w:numId w:val="3"/>
        </w:numPr>
        <w:shd w:val="clear" w:color="auto" w:fill="FFFFFF"/>
        <w:tabs>
          <w:tab w:val="left" w:pos="1406"/>
        </w:tabs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Організовувати активну участь первинних профспілкових організацій </w:t>
      </w:r>
      <w:r>
        <w:rPr>
          <w:spacing w:val="-4"/>
          <w:sz w:val="28"/>
          <w:szCs w:val="28"/>
          <w:lang w:val="uk-UA"/>
        </w:rPr>
        <w:t xml:space="preserve">Профспілки в солідарних діях Федерації профспілок України.  </w:t>
      </w:r>
    </w:p>
    <w:p w:rsidR="006F2E78" w:rsidRDefault="006F2E78" w:rsidP="00FF000F">
      <w:pPr>
        <w:numPr>
          <w:ilvl w:val="0"/>
          <w:numId w:val="3"/>
        </w:numPr>
        <w:shd w:val="clear" w:color="auto" w:fill="FFFFFF"/>
        <w:tabs>
          <w:tab w:val="left" w:pos="1406"/>
        </w:tabs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Розробити положення (рекомендації) про організацію і діяльність з СПОП на місцевому рівні.  </w:t>
      </w:r>
    </w:p>
    <w:p w:rsidR="006F2E78" w:rsidRPr="004258A2" w:rsidRDefault="006F2E78" w:rsidP="00FF000F">
      <w:pPr>
        <w:shd w:val="clear" w:color="auto" w:fill="FFFFFF"/>
        <w:tabs>
          <w:tab w:val="left" w:pos="1018"/>
        </w:tabs>
        <w:ind w:firstLine="709"/>
        <w:jc w:val="both"/>
        <w:rPr>
          <w:lang w:val="uk-UA"/>
        </w:rPr>
      </w:pPr>
      <w:r>
        <w:rPr>
          <w:spacing w:val="-16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Рекомендувати первинним профспілковим організаціям використовувати</w:t>
      </w:r>
      <w:r w:rsidR="00FF000F">
        <w:rPr>
          <w:spacing w:val="-2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отримані   членські   внески   на   статутну   діяльність   перш   за   все   за   такими</w:t>
      </w:r>
      <w:r>
        <w:rPr>
          <w:spacing w:val="-3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напрямками</w:t>
      </w:r>
      <w:r w:rsidR="00FF000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правовий захист, профспілкове навчання, інформаційна робота,</w:t>
      </w:r>
      <w:r>
        <w:rPr>
          <w:sz w:val="28"/>
          <w:szCs w:val="28"/>
          <w:lang w:val="uk-UA"/>
        </w:rPr>
        <w:br/>
        <w:t>фонд солідарних дій для участі в  акціях протесту,  забезпечення ефективної</w:t>
      </w:r>
      <w:r>
        <w:rPr>
          <w:sz w:val="28"/>
          <w:szCs w:val="28"/>
          <w:lang w:val="uk-UA"/>
        </w:rPr>
        <w:br/>
        <w:t>діяльності виборних профспілкових органів.</w:t>
      </w:r>
    </w:p>
    <w:p w:rsidR="006F2E78" w:rsidRPr="004258A2" w:rsidRDefault="006F2E78" w:rsidP="00FF000F">
      <w:pPr>
        <w:shd w:val="clear" w:color="auto" w:fill="FFFFFF"/>
        <w:tabs>
          <w:tab w:val="left" w:pos="1195"/>
        </w:tabs>
        <w:ind w:firstLine="709"/>
        <w:jc w:val="both"/>
        <w:rPr>
          <w:lang w:val="uk-UA"/>
        </w:rPr>
      </w:pPr>
      <w:r>
        <w:rPr>
          <w:spacing w:val="-12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Керівництву Профспілки, головам ІШО активізувати участь у</w:t>
      </w:r>
      <w:r>
        <w:rPr>
          <w:sz w:val="28"/>
          <w:szCs w:val="28"/>
          <w:lang w:val="uk-UA"/>
        </w:rPr>
        <w:br/>
      </w:r>
      <w:r>
        <w:rPr>
          <w:spacing w:val="-4"/>
          <w:sz w:val="28"/>
          <w:szCs w:val="28"/>
          <w:lang w:val="uk-UA"/>
        </w:rPr>
        <w:t>політичному житті країни задля забезпечення і реалізації конституційних прав</w:t>
      </w:r>
      <w:r w:rsidR="00FF000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громадян на працю, житло, доступну освіту і охорону здоров'я, соціальний</w:t>
      </w:r>
      <w:r w:rsidR="00FF000F">
        <w:rPr>
          <w:spacing w:val="-4"/>
          <w:sz w:val="28"/>
          <w:szCs w:val="28"/>
          <w:lang w:val="uk-UA"/>
        </w:rPr>
        <w:t xml:space="preserve"> з</w:t>
      </w:r>
      <w:r>
        <w:rPr>
          <w:spacing w:val="-4"/>
          <w:sz w:val="28"/>
          <w:szCs w:val="28"/>
          <w:lang w:val="uk-UA"/>
        </w:rPr>
        <w:t>ахист</w:t>
      </w:r>
      <w:r w:rsidR="00FF000F"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гідне і безпечне життя.</w:t>
      </w:r>
    </w:p>
    <w:p w:rsidR="006F2E78" w:rsidRPr="004258A2" w:rsidRDefault="006F2E78" w:rsidP="00FF000F">
      <w:pPr>
        <w:shd w:val="clear" w:color="auto" w:fill="FFFFFF"/>
        <w:tabs>
          <w:tab w:val="left" w:pos="1080"/>
        </w:tabs>
        <w:ind w:firstLine="709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>Керівництву Профспілки надавати профспілковим комітетам ППОСА</w:t>
      </w:r>
      <w:r w:rsidR="00FF000F"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 та РСП «</w:t>
      </w:r>
      <w:proofErr w:type="spellStart"/>
      <w:r>
        <w:rPr>
          <w:sz w:val="28"/>
          <w:szCs w:val="28"/>
          <w:lang w:val="uk-UA"/>
        </w:rPr>
        <w:t>Київцентраеро</w:t>
      </w:r>
      <w:proofErr w:type="spellEnd"/>
      <w:r>
        <w:rPr>
          <w:sz w:val="28"/>
          <w:szCs w:val="28"/>
          <w:lang w:val="uk-UA"/>
        </w:rPr>
        <w:t>» необхідну юридичну допомогу щодо захисту</w:t>
      </w:r>
      <w:r w:rsidR="00FF00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гарантій їх діяльності, у тому числі в судових органах.</w:t>
      </w:r>
    </w:p>
    <w:p w:rsidR="006F2E78" w:rsidRDefault="006F2E78" w:rsidP="00FF000F">
      <w:pPr>
        <w:shd w:val="clear" w:color="auto" w:fill="FFFFFF"/>
        <w:tabs>
          <w:tab w:val="left" w:pos="989"/>
        </w:tabs>
        <w:ind w:firstLine="709"/>
        <w:jc w:val="both"/>
      </w:pPr>
      <w:r>
        <w:rPr>
          <w:spacing w:val="-15"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>Контроль за виконанням постанови покласти на президію ЦК Профспілки.</w:t>
      </w:r>
    </w:p>
    <w:p w:rsidR="006F2E78" w:rsidRPr="006F2E78" w:rsidRDefault="006F2E78" w:rsidP="00FF000F">
      <w:pPr>
        <w:ind w:firstLine="709"/>
        <w:jc w:val="both"/>
        <w:rPr>
          <w:lang w:val="uk-UA"/>
        </w:rPr>
      </w:pPr>
    </w:p>
    <w:sectPr w:rsidR="006F2E78" w:rsidRPr="006F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CEB"/>
    <w:multiLevelType w:val="singleLevel"/>
    <w:tmpl w:val="320428D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08125029"/>
    <w:multiLevelType w:val="singleLevel"/>
    <w:tmpl w:val="07882734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3F5B4E53"/>
    <w:multiLevelType w:val="singleLevel"/>
    <w:tmpl w:val="17F45E8C"/>
    <w:lvl w:ilvl="0">
      <w:start w:val="1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7A"/>
    <w:rsid w:val="000D2945"/>
    <w:rsid w:val="000F1EDC"/>
    <w:rsid w:val="00116A8F"/>
    <w:rsid w:val="0038201E"/>
    <w:rsid w:val="003E21F4"/>
    <w:rsid w:val="00493AD0"/>
    <w:rsid w:val="006F2E78"/>
    <w:rsid w:val="008D1448"/>
    <w:rsid w:val="00FC3D7A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2019-07-03T12:13:00Z</dcterms:created>
  <dcterms:modified xsi:type="dcterms:W3CDTF">2019-07-03T12:13:00Z</dcterms:modified>
</cp:coreProperties>
</file>